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8AF5" w14:textId="77777777" w:rsidR="000B09CF" w:rsidRDefault="000B09CF" w:rsidP="000B09CF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12FE9E3E" w14:textId="77777777" w:rsidR="000B09CF" w:rsidRDefault="000B09CF" w:rsidP="000B09CF">
      <w:pPr>
        <w:rPr>
          <w:rFonts w:ascii="Calibri" w:hAnsi="Calibri" w:cs="Calibri"/>
          <w:szCs w:val="24"/>
        </w:rPr>
      </w:pPr>
    </w:p>
    <w:p w14:paraId="4D0974B5" w14:textId="77777777" w:rsidR="000B09CF" w:rsidRDefault="000B09CF" w:rsidP="000B09CF">
      <w:pPr>
        <w:rPr>
          <w:rFonts w:ascii="Calibri" w:hAnsi="Calibri" w:cs="Calibri"/>
          <w:szCs w:val="24"/>
        </w:rPr>
      </w:pPr>
      <w:r w:rsidRPr="00B34B3E">
        <w:rPr>
          <w:noProof/>
        </w:rPr>
        <w:drawing>
          <wp:anchor distT="0" distB="0" distL="114300" distR="114300" simplePos="0" relativeHeight="251659264" behindDoc="0" locked="0" layoutInCell="1" allowOverlap="1" wp14:anchorId="16E54429" wp14:editId="74749A61">
            <wp:simplePos x="4456253" y="1469985"/>
            <wp:positionH relativeFrom="column">
              <wp:align>right</wp:align>
            </wp:positionH>
            <wp:positionV relativeFrom="paragraph">
              <wp:align>top</wp:align>
            </wp:positionV>
            <wp:extent cx="2190750" cy="1085215"/>
            <wp:effectExtent l="0" t="0" r="0" b="635"/>
            <wp:wrapSquare wrapText="bothSides"/>
            <wp:docPr id="1118661074" name="Picture 3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95878E-B857-D01D-64D8-4EC68C0B2A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D695878E-B857-D01D-64D8-4EC68C0B2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"/>
                    <a:stretch/>
                  </pic:blipFill>
                  <pic:spPr>
                    <a:xfrm>
                      <a:off x="0" y="0"/>
                      <a:ext cx="21907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Cs w:val="24"/>
        </w:rPr>
        <w:br w:type="textWrapping" w:clear="all"/>
      </w:r>
    </w:p>
    <w:p w14:paraId="7ECF28D4" w14:textId="77777777" w:rsidR="000B09CF" w:rsidRDefault="000B09CF" w:rsidP="000B09CF">
      <w:pPr>
        <w:rPr>
          <w:rFonts w:ascii="Calibri" w:hAnsi="Calibri" w:cs="Calibri"/>
          <w:szCs w:val="24"/>
        </w:rPr>
      </w:pPr>
    </w:p>
    <w:p w14:paraId="78F60CD0" w14:textId="2C62317A" w:rsidR="000B09CF" w:rsidRDefault="000B09CF" w:rsidP="000B09C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719A2">
        <w:rPr>
          <w:rFonts w:ascii="Calibri" w:hAnsi="Calibri" w:cs="Calibri"/>
          <w:b/>
          <w:bCs/>
          <w:sz w:val="28"/>
          <w:szCs w:val="28"/>
        </w:rPr>
        <w:t xml:space="preserve">Application for </w:t>
      </w:r>
      <w:r>
        <w:rPr>
          <w:rFonts w:ascii="Calibri" w:hAnsi="Calibri" w:cs="Calibri"/>
          <w:b/>
          <w:bCs/>
          <w:sz w:val="28"/>
          <w:szCs w:val="28"/>
        </w:rPr>
        <w:t>funding for legal representation</w:t>
      </w:r>
    </w:p>
    <w:p w14:paraId="12568E10" w14:textId="77777777" w:rsidR="000B09CF" w:rsidRDefault="000B09CF" w:rsidP="000B09CF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1D94B117" w14:textId="02763704" w:rsidR="000B09CF" w:rsidRPr="00E131C4" w:rsidRDefault="000B09CF" w:rsidP="000B09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131C4">
        <w:rPr>
          <w:rFonts w:ascii="Calibri" w:hAnsi="Calibri" w:cs="Calibri"/>
          <w:sz w:val="24"/>
          <w:szCs w:val="24"/>
        </w:rPr>
        <w:t xml:space="preserve">The Inquiry’s </w:t>
      </w:r>
      <w:hyperlink r:id="rId9" w:history="1">
        <w:r w:rsidRPr="00D268E2">
          <w:rPr>
            <w:rStyle w:val="Hyperlink"/>
            <w:rFonts w:ascii="Calibri" w:hAnsi="Calibri" w:cs="Calibri"/>
            <w:sz w:val="24"/>
            <w:szCs w:val="24"/>
          </w:rPr>
          <w:t>Legal Funding Protocol</w:t>
        </w:r>
      </w:hyperlink>
      <w:r w:rsidRPr="00E131C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E131C4">
        <w:rPr>
          <w:rFonts w:ascii="Calibri" w:hAnsi="Calibri" w:cs="Calibri"/>
          <w:sz w:val="24"/>
          <w:szCs w:val="24"/>
        </w:rPr>
        <w:t>explains who can apply for funding to be provided by the Inquiry for legal representation and how the Chair will go about determining whether to award funding.</w:t>
      </w:r>
    </w:p>
    <w:p w14:paraId="6C5A7873" w14:textId="77777777" w:rsidR="000B09CF" w:rsidRPr="00E131C4" w:rsidRDefault="000B09CF" w:rsidP="000B09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5CBBD59" w14:textId="433CC8EA" w:rsidR="000B09CF" w:rsidRPr="00E131C4" w:rsidRDefault="000B09CF" w:rsidP="000B09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131C4">
        <w:rPr>
          <w:rFonts w:ascii="Calibri" w:hAnsi="Calibri" w:cs="Calibri"/>
          <w:sz w:val="24"/>
          <w:szCs w:val="24"/>
        </w:rPr>
        <w:t>Please</w:t>
      </w:r>
      <w:r w:rsidR="00FF5D92" w:rsidRPr="00E131C4">
        <w:rPr>
          <w:rFonts w:ascii="Calibri" w:hAnsi="Calibri" w:cs="Calibri"/>
          <w:sz w:val="24"/>
          <w:szCs w:val="24"/>
        </w:rPr>
        <w:t xml:space="preserve"> try to</w:t>
      </w:r>
      <w:r w:rsidRPr="00E131C4">
        <w:rPr>
          <w:rFonts w:ascii="Calibri" w:hAnsi="Calibri" w:cs="Calibri"/>
          <w:sz w:val="24"/>
          <w:szCs w:val="24"/>
        </w:rPr>
        <w:t xml:space="preserve"> put </w:t>
      </w:r>
      <w:proofErr w:type="gramStart"/>
      <w:r w:rsidRPr="00E131C4">
        <w:rPr>
          <w:rFonts w:ascii="Calibri" w:hAnsi="Calibri" w:cs="Calibri"/>
          <w:sz w:val="24"/>
          <w:szCs w:val="24"/>
        </w:rPr>
        <w:t>all of</w:t>
      </w:r>
      <w:proofErr w:type="gramEnd"/>
      <w:r w:rsidRPr="00E131C4">
        <w:rPr>
          <w:rFonts w:ascii="Calibri" w:hAnsi="Calibri" w:cs="Calibri"/>
          <w:sz w:val="24"/>
          <w:szCs w:val="24"/>
        </w:rPr>
        <w:t xml:space="preserve"> the information on the attached application form</w:t>
      </w:r>
      <w:r w:rsidR="00FF5D92" w:rsidRPr="00E131C4">
        <w:rPr>
          <w:rFonts w:ascii="Calibri" w:hAnsi="Calibri" w:cs="Calibri"/>
          <w:sz w:val="24"/>
          <w:szCs w:val="24"/>
        </w:rPr>
        <w:t>. Only</w:t>
      </w:r>
      <w:r w:rsidRPr="00E131C4">
        <w:rPr>
          <w:rFonts w:ascii="Calibri" w:hAnsi="Calibri" w:cs="Calibri"/>
          <w:sz w:val="24"/>
          <w:szCs w:val="24"/>
        </w:rPr>
        <w:t xml:space="preserve"> attach any separate sheets or documents</w:t>
      </w:r>
      <w:r w:rsidR="00FF5D92" w:rsidRPr="00E131C4">
        <w:rPr>
          <w:rFonts w:ascii="Calibri" w:hAnsi="Calibri" w:cs="Calibri"/>
          <w:sz w:val="24"/>
          <w:szCs w:val="24"/>
        </w:rPr>
        <w:t xml:space="preserve"> where they are requested</w:t>
      </w:r>
      <w:r w:rsidRPr="00E131C4">
        <w:rPr>
          <w:rFonts w:ascii="Calibri" w:hAnsi="Calibri" w:cs="Calibri"/>
          <w:sz w:val="24"/>
          <w:szCs w:val="24"/>
        </w:rPr>
        <w:t>.</w:t>
      </w:r>
    </w:p>
    <w:p w14:paraId="542BFCFC" w14:textId="77777777" w:rsidR="000B09CF" w:rsidRPr="00E131C4" w:rsidRDefault="000B09CF" w:rsidP="000B09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69540D7" w14:textId="77777777" w:rsidR="000B09CF" w:rsidRPr="00E131C4" w:rsidRDefault="000B09CF" w:rsidP="000B09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131C4">
        <w:rPr>
          <w:rFonts w:ascii="Calibri" w:hAnsi="Calibri" w:cs="Calibri"/>
          <w:sz w:val="24"/>
          <w:szCs w:val="24"/>
        </w:rPr>
        <w:t xml:space="preserve">If you require help in completing this form or if you are unable to provide your application in writing, please contact the Inquiry team on </w:t>
      </w:r>
      <w:hyperlink r:id="rId10" w:history="1">
        <w:r w:rsidRPr="00E131C4">
          <w:rPr>
            <w:rStyle w:val="Hyperlink"/>
            <w:rFonts w:ascii="Calibri" w:hAnsi="Calibri" w:cs="Calibri"/>
            <w:sz w:val="24"/>
            <w:szCs w:val="24"/>
          </w:rPr>
          <w:t>legal@eljamelinquiry.scot</w:t>
        </w:r>
      </w:hyperlink>
      <w:r w:rsidRPr="00E131C4">
        <w:rPr>
          <w:rFonts w:ascii="Calibri" w:hAnsi="Calibri" w:cs="Calibri"/>
          <w:sz w:val="24"/>
          <w:szCs w:val="24"/>
        </w:rPr>
        <w:t xml:space="preserve"> or at the postal address below.</w:t>
      </w:r>
    </w:p>
    <w:p w14:paraId="4D2C961D" w14:textId="77777777" w:rsidR="00830591" w:rsidRPr="00E131C4" w:rsidRDefault="00830591" w:rsidP="00830591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0591" w:rsidRPr="00E131C4" w14:paraId="6D5A83F4" w14:textId="77777777" w:rsidTr="00FF5D92">
        <w:tc>
          <w:tcPr>
            <w:tcW w:w="8296" w:type="dxa"/>
          </w:tcPr>
          <w:p w14:paraId="4287C342" w14:textId="77777777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Your name</w:t>
            </w:r>
          </w:p>
        </w:tc>
      </w:tr>
      <w:tr w:rsidR="00830591" w:rsidRPr="00E131C4" w14:paraId="288E5546" w14:textId="77777777" w:rsidTr="00FF5D92">
        <w:tc>
          <w:tcPr>
            <w:tcW w:w="8296" w:type="dxa"/>
          </w:tcPr>
          <w:p w14:paraId="448524B2" w14:textId="10BD4410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Your status (are you applying on your own behalf or for an organisation or as a representative of a</w:t>
            </w:r>
            <w:r w:rsidR="00A32308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n individual, a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group</w:t>
            </w:r>
            <w:r w:rsidR="000B09CF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/ group of individuals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)?</w:t>
            </w:r>
          </w:p>
          <w:p w14:paraId="42DDA0A6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68CDEE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B10432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7FAB8BF" w14:textId="0D6DAD72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Please indicate whether you/ the person, organisation or group</w:t>
            </w:r>
            <w:r w:rsidR="000B09CF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/ group of individuals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on whose behalf you are applying has/ have been granted core participant status by the Inquiry: Yes/No</w:t>
            </w:r>
          </w:p>
        </w:tc>
      </w:tr>
      <w:tr w:rsidR="00830591" w:rsidRPr="00E131C4" w14:paraId="2886EF74" w14:textId="77777777" w:rsidTr="00FF5D92">
        <w:tc>
          <w:tcPr>
            <w:tcW w:w="8296" w:type="dxa"/>
          </w:tcPr>
          <w:p w14:paraId="776A28C1" w14:textId="77777777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Your contact details:</w:t>
            </w:r>
          </w:p>
          <w:p w14:paraId="3EAA7B82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Address:</w:t>
            </w:r>
          </w:p>
          <w:p w14:paraId="2D510CC2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Email:</w:t>
            </w:r>
          </w:p>
          <w:p w14:paraId="196342D9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Phone number:</w:t>
            </w:r>
          </w:p>
          <w:p w14:paraId="1008468B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Preferred way for the Inquiry to contact you:</w:t>
            </w:r>
          </w:p>
        </w:tc>
      </w:tr>
      <w:tr w:rsidR="00830591" w:rsidRPr="00E131C4" w14:paraId="2B2B1020" w14:textId="77777777" w:rsidTr="00FF5D92">
        <w:tc>
          <w:tcPr>
            <w:tcW w:w="8296" w:type="dxa"/>
          </w:tcPr>
          <w:p w14:paraId="5B9D0E61" w14:textId="1BB42B38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Contact details for your lawyer </w:t>
            </w:r>
            <w:r w:rsidR="000B09CF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(if different from above)</w:t>
            </w:r>
          </w:p>
          <w:p w14:paraId="333D85E4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Name:</w:t>
            </w:r>
          </w:p>
          <w:p w14:paraId="5A464FD2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Address: </w:t>
            </w:r>
          </w:p>
          <w:p w14:paraId="56711CE1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Email: </w:t>
            </w:r>
          </w:p>
          <w:p w14:paraId="4C6DCBAA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Phone:</w:t>
            </w:r>
          </w:p>
        </w:tc>
      </w:tr>
      <w:tr w:rsidR="00830591" w:rsidRPr="00E131C4" w14:paraId="19F46418" w14:textId="77777777" w:rsidTr="00FF5D92">
        <w:tc>
          <w:tcPr>
            <w:tcW w:w="8296" w:type="dxa"/>
          </w:tcPr>
          <w:p w14:paraId="2E166D86" w14:textId="5D8C00F7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Why do you consider that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funding from the Inquiry for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legal representation is necessary?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Please explain the capacity in which the funding is sought (core participant, witness etc).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If it is thought necessary to engage the services of Counsel, please explain why.</w:t>
            </w:r>
          </w:p>
          <w:p w14:paraId="2D74759D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7D0C9E5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FDE496E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B3E8BD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30591" w:rsidRPr="00E131C4" w14:paraId="0F1A06EC" w14:textId="77777777" w:rsidTr="00FF5D92">
        <w:tc>
          <w:tcPr>
            <w:tcW w:w="8296" w:type="dxa"/>
          </w:tcPr>
          <w:p w14:paraId="4FB0A07E" w14:textId="135F4FD2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scope and estimated duration of the legal representation for which the award is sought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(under reference, where applicable, to any </w:t>
            </w:r>
            <w:r w:rsidR="00A32308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invitations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apply for such funding issued by the Inquiry)</w:t>
            </w:r>
          </w:p>
          <w:p w14:paraId="4609EF52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62EE5B3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502EAD63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29BE92FF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30591" w:rsidRPr="00E131C4" w14:paraId="341F4B10" w14:textId="77777777" w:rsidTr="00FF5D92">
        <w:tc>
          <w:tcPr>
            <w:tcW w:w="8296" w:type="dxa"/>
          </w:tcPr>
          <w:p w14:paraId="74884DBE" w14:textId="79B567A9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Financial resources – other than in the case of a former patient of Mr Eljamel or a </w:t>
            </w:r>
            <w:r w:rsidR="00785CEC">
              <w:rPr>
                <w:rFonts w:ascii="Calibri" w:hAnsi="Calibri" w:cs="Calibri"/>
                <w:b/>
                <w:bCs/>
                <w:sz w:val="24"/>
                <w:szCs w:val="24"/>
              </w:rPr>
              <w:t>personal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representative of a former patient, please 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set out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details of the financial position of the applican</w:t>
            </w:r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 which vouch the proposition that the applicant(s) cannot pay their legal expenses in connection with the relevant Inquiry work (please include relevant vouching, </w:t>
            </w:r>
            <w:proofErr w:type="spellStart"/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eg</w:t>
            </w:r>
            <w:proofErr w:type="spellEnd"/>
            <w:r w:rsidR="00FF5D92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accounts, recent bank statements, wage slips etc)</w:t>
            </w:r>
          </w:p>
          <w:p w14:paraId="2C1B7334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830591" w:rsidRPr="00E131C4" w14:paraId="4C903646" w14:textId="77777777" w:rsidTr="00FF5D92">
        <w:tc>
          <w:tcPr>
            <w:tcW w:w="8296" w:type="dxa"/>
          </w:tcPr>
          <w:p w14:paraId="2F8F6EFE" w14:textId="6D30FB48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Please explain why you meet the criteria set out in paragraph</w:t>
            </w:r>
            <w:r w:rsidR="00A32308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s 14 to 18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the Legal Expenses Protocol for legal representation funded by the Inquiry</w:t>
            </w:r>
            <w:r w:rsidR="00A32308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, including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why it is in the public interest to grant your application and why it is necessary, fair, reasonable and proportionate to do so. </w:t>
            </w:r>
          </w:p>
          <w:p w14:paraId="2CA1D95F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1CD5D8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44B27B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78011EC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3C3A2A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30591" w:rsidRPr="00E131C4" w14:paraId="6E4940B1" w14:textId="77777777" w:rsidTr="00FF5D92">
        <w:tc>
          <w:tcPr>
            <w:tcW w:w="8296" w:type="dxa"/>
          </w:tcPr>
          <w:p w14:paraId="537EED2D" w14:textId="77777777" w:rsidR="00830591" w:rsidRPr="00E131C4" w:rsidRDefault="00830591" w:rsidP="0083059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Details of legal Representation </w:t>
            </w:r>
          </w:p>
          <w:p w14:paraId="475DB7B5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Please provide the following information</w:t>
            </w:r>
          </w:p>
          <w:p w14:paraId="715D64DB" w14:textId="77777777" w:rsidR="00830591" w:rsidRPr="00E131C4" w:rsidRDefault="00830591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type of work your legal team will do</w:t>
            </w:r>
          </w:p>
          <w:p w14:paraId="7862C523" w14:textId="77777777" w:rsidR="004E4A5A" w:rsidRPr="00E131C4" w:rsidRDefault="004E4A5A" w:rsidP="004E4A5A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5D7025" w14:textId="77777777" w:rsidR="004E4A5A" w:rsidRPr="00E131C4" w:rsidRDefault="004E4A5A" w:rsidP="004E4A5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5E87EE" w14:textId="6F31F953" w:rsidR="004E4A5A" w:rsidRPr="00E131C4" w:rsidRDefault="004E4A5A" w:rsidP="004E4A5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Please provide details of any communication or other difficulties which the applicant/ the person/ people on whose behalf the application is being made has in giving instructions</w:t>
            </w:r>
          </w:p>
          <w:p w14:paraId="3E11D542" w14:textId="77777777" w:rsidR="004E4A5A" w:rsidRPr="00E131C4" w:rsidRDefault="004E4A5A" w:rsidP="004E4A5A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F3180D" w14:textId="77777777" w:rsidR="00830591" w:rsidRPr="00E131C4" w:rsidRDefault="00830591" w:rsidP="00FF799C">
            <w:pPr>
              <w:pStyle w:val="ListParagraph"/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85BA05" w14:textId="76111809" w:rsidR="00746700" w:rsidRPr="00E131C4" w:rsidRDefault="00746700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estimated duration of the legal representation</w:t>
            </w:r>
          </w:p>
          <w:p w14:paraId="553E37B8" w14:textId="77777777" w:rsidR="00746700" w:rsidRPr="00E131C4" w:rsidRDefault="00746700" w:rsidP="00746700">
            <w:pPr>
              <w:pStyle w:val="List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6EE732D" w14:textId="7D8F2EC5" w:rsidR="00830591" w:rsidRPr="00E131C4" w:rsidRDefault="00830591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names of the legal team representing you</w:t>
            </w:r>
            <w:r w:rsidR="00785CEC">
              <w:rPr>
                <w:rFonts w:ascii="Calibri" w:hAnsi="Calibri" w:cs="Calibri"/>
                <w:b/>
                <w:bCs/>
                <w:sz w:val="24"/>
                <w:szCs w:val="24"/>
              </w:rPr>
              <w:t>, their roles</w:t>
            </w: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their years of post-qualification experience </w:t>
            </w:r>
          </w:p>
          <w:p w14:paraId="14C577FE" w14:textId="77777777" w:rsidR="00830591" w:rsidRPr="00E131C4" w:rsidRDefault="00830591" w:rsidP="00FF799C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98FB4D" w14:textId="34D4C9CD" w:rsidR="00830591" w:rsidRPr="00E131C4" w:rsidRDefault="00830591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estimated time to be spent monthly by each of your solicitors on Inquiry work (this may be expressed as a range) and hourly rates claimed (see limits in the Minister’s Determination)</w:t>
            </w:r>
            <w:r w:rsidR="00EB4819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 the period for which an invitation to apply for legal funding has been issued</w:t>
            </w:r>
            <w:r w:rsidR="00785CEC">
              <w:rPr>
                <w:rFonts w:ascii="Calibri" w:hAnsi="Calibri" w:cs="Calibri"/>
                <w:b/>
                <w:bCs/>
                <w:sz w:val="24"/>
                <w:szCs w:val="24"/>
              </w:rPr>
              <w:t>, as well as for any paralegals</w:t>
            </w:r>
          </w:p>
          <w:p w14:paraId="65EDA35E" w14:textId="77777777" w:rsidR="00830591" w:rsidRPr="00E131C4" w:rsidRDefault="00830591" w:rsidP="00FF799C">
            <w:pPr>
              <w:pStyle w:val="ListParagraph"/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A14AA7" w14:textId="77777777" w:rsidR="00830591" w:rsidRPr="00E131C4" w:rsidRDefault="00830591" w:rsidP="00FF799C">
            <w:pPr>
              <w:pStyle w:val="ListParagraph"/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EB9CC07" w14:textId="77777777" w:rsidR="00830591" w:rsidRPr="00E131C4" w:rsidRDefault="00830591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The estimated time to be spent monthly by each of your Counsel on Inquiry work (this may be expressed as a range) (if applicable) and hourly rates claimed (see limits in the Minister’s Determination)</w:t>
            </w:r>
          </w:p>
          <w:p w14:paraId="08D4D67A" w14:textId="77777777" w:rsidR="00830591" w:rsidRPr="00E131C4" w:rsidRDefault="00830591" w:rsidP="00FF799C">
            <w:pPr>
              <w:pStyle w:val="ListParagraph"/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34C70E" w14:textId="77777777" w:rsidR="00830591" w:rsidRPr="00E131C4" w:rsidRDefault="00830591" w:rsidP="0083059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Any other anticipated disbursements relating to legal representation (for example travel or photocopying)</w:t>
            </w:r>
          </w:p>
          <w:p w14:paraId="4BC561E4" w14:textId="77777777" w:rsidR="00830591" w:rsidRPr="00E131C4" w:rsidRDefault="00830591" w:rsidP="004E4A5A">
            <w:pPr>
              <w:spacing w:line="360" w:lineRule="auto"/>
              <w:ind w:left="36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830591" w:rsidRPr="00E131C4" w14:paraId="3ED5FAA2" w14:textId="77777777" w:rsidTr="00FF5D92">
        <w:tc>
          <w:tcPr>
            <w:tcW w:w="8296" w:type="dxa"/>
          </w:tcPr>
          <w:p w14:paraId="0EE4CA38" w14:textId="4EF6949E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10.DECLARATION </w:t>
            </w:r>
          </w:p>
          <w:p w14:paraId="3025FCF0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2E8A3A" w14:textId="6685A55E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confirm that the information I have provided to the Inquiry within and in support of this application is true and correct to the best of my belief and knowledge. </w:t>
            </w:r>
          </w:p>
          <w:p w14:paraId="150845BD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79C2A3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Your signature:</w:t>
            </w:r>
          </w:p>
          <w:p w14:paraId="0067E8D9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5C8122" w14:textId="65313A5A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Name of Law firm and Position held (if applicable):</w:t>
            </w:r>
          </w:p>
          <w:p w14:paraId="50D2C6F3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273916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Date:</w:t>
            </w:r>
          </w:p>
          <w:p w14:paraId="18C5CE8C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7918442" w14:textId="77777777" w:rsidR="00FF5D92" w:rsidRPr="00E131C4" w:rsidRDefault="00FF5D92" w:rsidP="00FF5D92">
            <w:pPr>
              <w:pStyle w:val="ListParagraph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Please send completed forms by email to: </w:t>
            </w:r>
            <w:hyperlink r:id="rId11" w:history="1">
              <w:r w:rsidRPr="00E131C4">
                <w:rPr>
                  <w:rStyle w:val="Hyperlink"/>
                  <w:rFonts w:ascii="Calibri" w:hAnsi="Calibri" w:cs="Calibri"/>
                  <w:sz w:val="24"/>
                  <w:szCs w:val="24"/>
                </w:rPr>
                <w:t>legal@eljamelinquiry.scot</w:t>
              </w:r>
            </w:hyperlink>
          </w:p>
          <w:p w14:paraId="0B43B07A" w14:textId="6412014C" w:rsidR="00830591" w:rsidRPr="00E131C4" w:rsidRDefault="00FF5D92" w:rsidP="00FF5D92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>Or by post:</w:t>
            </w:r>
            <w:r w:rsidR="00EB4819" w:rsidRPr="00E131C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B4819" w:rsidRPr="00E131C4">
              <w:rPr>
                <w:rFonts w:ascii="Calibri" w:hAnsi="Calibri" w:cs="Calibri"/>
                <w:b/>
                <w:bCs/>
                <w:color w:val="0E2841"/>
                <w:sz w:val="24"/>
                <w:szCs w:val="24"/>
              </w:rPr>
              <w:t>The Eljamel Inquiry, Area 2J North, Victoria Quay, Edinburgh EH6 6QQ</w:t>
            </w:r>
          </w:p>
        </w:tc>
      </w:tr>
    </w:tbl>
    <w:p w14:paraId="1FF2AC61" w14:textId="77777777" w:rsidR="00027C27" w:rsidRPr="009B7615" w:rsidRDefault="00027C27" w:rsidP="00B561C0"/>
    <w:sectPr w:rsidR="00027C27" w:rsidRPr="009B7615" w:rsidSect="00B561C0">
      <w:footerReference w:type="even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4839" w14:textId="77777777" w:rsidR="005F60AD" w:rsidRDefault="005F60AD" w:rsidP="000B09CF">
      <w:pPr>
        <w:spacing w:after="0" w:line="240" w:lineRule="auto"/>
      </w:pPr>
      <w:r>
        <w:separator/>
      </w:r>
    </w:p>
  </w:endnote>
  <w:endnote w:type="continuationSeparator" w:id="0">
    <w:p w14:paraId="2B7F3EC7" w14:textId="77777777" w:rsidR="005F60AD" w:rsidRDefault="005F60AD" w:rsidP="000B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2626708"/>
      <w:docPartObj>
        <w:docPartGallery w:val="Page Numbers (Bottom of Page)"/>
        <w:docPartUnique/>
      </w:docPartObj>
    </w:sdtPr>
    <w:sdtContent>
      <w:p w14:paraId="4C36D589" w14:textId="2B14E886" w:rsidR="000B09CF" w:rsidRDefault="000B09CF" w:rsidP="00AE2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5D3B0" w14:textId="77777777" w:rsidR="000B09CF" w:rsidRDefault="000B09CF" w:rsidP="000B09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4231166"/>
      <w:docPartObj>
        <w:docPartGallery w:val="Page Numbers (Bottom of Page)"/>
        <w:docPartUnique/>
      </w:docPartObj>
    </w:sdtPr>
    <w:sdtContent>
      <w:p w14:paraId="57BF8BA2" w14:textId="6A4F48C6" w:rsidR="000B09CF" w:rsidRDefault="000B09CF" w:rsidP="00AE2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5764B6" w14:textId="77777777" w:rsidR="000B09CF" w:rsidRDefault="000B09CF" w:rsidP="000B09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30C0" w14:textId="77777777" w:rsidR="005F60AD" w:rsidRDefault="005F60AD" w:rsidP="000B09CF">
      <w:pPr>
        <w:spacing w:after="0" w:line="240" w:lineRule="auto"/>
      </w:pPr>
      <w:r>
        <w:separator/>
      </w:r>
    </w:p>
  </w:footnote>
  <w:footnote w:type="continuationSeparator" w:id="0">
    <w:p w14:paraId="64BD3436" w14:textId="77777777" w:rsidR="005F60AD" w:rsidRDefault="005F60AD" w:rsidP="000B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967059"/>
    <w:multiLevelType w:val="hybridMultilevel"/>
    <w:tmpl w:val="5B5E82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7045A"/>
    <w:multiLevelType w:val="hybridMultilevel"/>
    <w:tmpl w:val="9E243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0D2B67"/>
    <w:multiLevelType w:val="multilevel"/>
    <w:tmpl w:val="0842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suff w:val="nothing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5713800">
    <w:abstractNumId w:val="3"/>
  </w:num>
  <w:num w:numId="2" w16cid:durableId="751506914">
    <w:abstractNumId w:val="0"/>
  </w:num>
  <w:num w:numId="3" w16cid:durableId="111246505">
    <w:abstractNumId w:val="0"/>
  </w:num>
  <w:num w:numId="4" w16cid:durableId="1455976281">
    <w:abstractNumId w:val="0"/>
  </w:num>
  <w:num w:numId="5" w16cid:durableId="1368527939">
    <w:abstractNumId w:val="3"/>
  </w:num>
  <w:num w:numId="6" w16cid:durableId="757210690">
    <w:abstractNumId w:val="0"/>
  </w:num>
  <w:num w:numId="7" w16cid:durableId="1647932580">
    <w:abstractNumId w:val="1"/>
  </w:num>
  <w:num w:numId="8" w16cid:durableId="1267423316">
    <w:abstractNumId w:val="2"/>
  </w:num>
  <w:num w:numId="9" w16cid:durableId="151973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91"/>
    <w:rsid w:val="00027C27"/>
    <w:rsid w:val="000308B8"/>
    <w:rsid w:val="000B09CF"/>
    <w:rsid w:val="000C0CF4"/>
    <w:rsid w:val="00110CF2"/>
    <w:rsid w:val="001C43A7"/>
    <w:rsid w:val="00281579"/>
    <w:rsid w:val="00306C61"/>
    <w:rsid w:val="0037582B"/>
    <w:rsid w:val="004E4A5A"/>
    <w:rsid w:val="005A1B39"/>
    <w:rsid w:val="005E797C"/>
    <w:rsid w:val="005F60AD"/>
    <w:rsid w:val="00746700"/>
    <w:rsid w:val="00785CEC"/>
    <w:rsid w:val="00830591"/>
    <w:rsid w:val="00857548"/>
    <w:rsid w:val="008E2275"/>
    <w:rsid w:val="009438BB"/>
    <w:rsid w:val="00971FA4"/>
    <w:rsid w:val="009B7615"/>
    <w:rsid w:val="00A32308"/>
    <w:rsid w:val="00B51BDC"/>
    <w:rsid w:val="00B561C0"/>
    <w:rsid w:val="00B75421"/>
    <w:rsid w:val="00B773CE"/>
    <w:rsid w:val="00C91823"/>
    <w:rsid w:val="00D008AB"/>
    <w:rsid w:val="00D268E2"/>
    <w:rsid w:val="00E131C4"/>
    <w:rsid w:val="00EB4819"/>
    <w:rsid w:val="00ED34C8"/>
    <w:rsid w:val="00FA4BC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AD29"/>
  <w15:chartTrackingRefBased/>
  <w15:docId w15:val="{747E8EFC-5F2C-4AD9-B0EE-3F07AFE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91"/>
    <w:pPr>
      <w:spacing w:after="160" w:line="259" w:lineRule="auto"/>
    </w:pPr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30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5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591"/>
    <w:rPr>
      <w:rFonts w:eastAsiaTheme="majorEastAsia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591"/>
    <w:rPr>
      <w:rFonts w:eastAsiaTheme="majorEastAsia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591"/>
    <w:rPr>
      <w:rFonts w:eastAsiaTheme="majorEastAsia" w:cstheme="majorBidi"/>
      <w:i/>
      <w:iCs/>
      <w:color w:val="595959" w:themeColor="text1" w:themeTint="A6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591"/>
    <w:rPr>
      <w:rFonts w:eastAsiaTheme="majorEastAsia" w:cstheme="majorBidi"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591"/>
    <w:rPr>
      <w:rFonts w:eastAsiaTheme="majorEastAsia" w:cstheme="majorBidi"/>
      <w:i/>
      <w:iCs/>
      <w:color w:val="272727" w:themeColor="text1" w:themeTint="D8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591"/>
    <w:rPr>
      <w:rFonts w:eastAsiaTheme="majorEastAsia" w:cstheme="majorBidi"/>
      <w:color w:val="272727" w:themeColor="text1" w:themeTint="D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0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591"/>
    <w:rPr>
      <w:rFonts w:ascii="Arial" w:hAnsi="Arial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59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5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591"/>
    <w:rPr>
      <w:rFonts w:ascii="Arial" w:hAnsi="Arial" w:cs="Times New Roman"/>
      <w:i/>
      <w:iCs/>
      <w:color w:val="2E74B5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830591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0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591"/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5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059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B09CF"/>
  </w:style>
  <w:style w:type="character" w:styleId="UnresolvedMention">
    <w:name w:val="Unresolved Mention"/>
    <w:basedOn w:val="DefaultParagraphFont"/>
    <w:uiPriority w:val="99"/>
    <w:semiHidden/>
    <w:unhideWhenUsed/>
    <w:rsid w:val="00D2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gal@eljamelinquiry.sc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gal@eljamelinquiry.sco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736629\AppData\Local\Microsoft\Windows\INetCache\Content.Outlook\7MRGY4N2\Legal%20Funding%20Protocol%20-%20final%20-%20June%20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A53276165</value>
    </field>
    <field name="Objective-Title">
      <value order="0">Legal expenses application form - final - June 2025</value>
    </field>
    <field name="Objective-Description">
      <value order="0"/>
    </field>
    <field name="Objective-CreationStamp">
      <value order="0">2025-06-25T20:26:48Z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2025-06-30T08:17:42Z</value>
    </field>
    <field name="Objective-Owner">
      <value order="0">Dawson, Jamie J (Z623133)</value>
    </field>
    <field name="Objective-Path">
      <value order="0">Objective Global Folder:Eljamel Inquiry File Plan:Legal:Protocols: Legal (Eljamel Public Inquiry):Finalised Protocols: 2024-2029</value>
    </field>
    <field name="Objective-Parent">
      <value order="0">Finalised Protocols: 2024-2029</value>
    </field>
    <field name="Objective-State">
      <value order="0">Being Edited</value>
    </field>
    <field name="Objective-VersionId">
      <value order="0">vA80534072</value>
    </field>
    <field name="Objective-Version">
      <value order="0">1.1</value>
    </field>
    <field name="Objective-VersionNumber">
      <value order="0">2</value>
    </field>
    <field name="Objective-VersionComment">
      <value order="0">me</value>
    </field>
    <field name="Objective-FileNumber">
      <value order="0">CASE/792618</value>
    </field>
    <field name="Objective-Classification">
      <value order="0">OFFICIAL-SENSITIVE</value>
    </field>
    <field name="Objective-Caveats">
      <value order="0">Caveat for Access to Eljamel and NHS Tayside Public Inquiry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3443</Characters>
  <Application>Microsoft Office Word</Application>
  <DocSecurity>0</DocSecurity>
  <Lines>28</Lines>
  <Paragraphs>8</Paragraphs>
  <ScaleCrop>false</ScaleCrop>
  <Company>Scottish Government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Dawson</dc:creator>
  <cp:keywords/>
  <dc:description/>
  <cp:lastModifiedBy>Helen Mcardle</cp:lastModifiedBy>
  <cp:revision>2</cp:revision>
  <dcterms:created xsi:type="dcterms:W3CDTF">2025-06-30T08:18:00Z</dcterms:created>
  <dcterms:modified xsi:type="dcterms:W3CDTF">2025-06-30T08:18:00Z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A53276165</vt:lpwstr>
  </property>
  <property fmtid="{D5CDD505-2E9C-101B-9397-08002B2CF9AE}" pid="4" name="Objective-Title">
    <vt:lpwstr>Legal expenses application form - final - June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2025-06-25T20:26:48Z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2025-06-30T08:17:42Z</vt:filetime>
  </property>
  <property fmtid="{D5CDD505-2E9C-101B-9397-08002B2CF9AE}" pid="11" name="Objective-Owner">
    <vt:lpwstr>Dawson, Jamie J (Z623133)</vt:lpwstr>
  </property>
  <property fmtid="{D5CDD505-2E9C-101B-9397-08002B2CF9AE}" pid="12" name="Objective-Path">
    <vt:lpwstr>Objective Global Folder:Eljamel Inquiry File Plan:Legal:Protocols: Legal (Eljamel Public Inquiry):Finalised Protocols: 2024-2029</vt:lpwstr>
  </property>
  <property fmtid="{D5CDD505-2E9C-101B-9397-08002B2CF9AE}" pid="13" name="Objective-Parent">
    <vt:lpwstr>Finalised Protocols: 2024-2029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vA80534072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>me</vt:lpwstr>
  </property>
  <property fmtid="{D5CDD505-2E9C-101B-9397-08002B2CF9AE}" pid="19" name="Objective-FileNumber">
    <vt:lpwstr>CASE/792618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Access to Eljamel and NHS Tayside Public Inquiry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Shared By">
    <vt:lpwstr/>
  </property>
</Properties>
</file>